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9C57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26256" w:rsidRPr="00126256">
        <w:rPr>
          <w:rFonts w:ascii="仿宋_GB2312" w:eastAsia="仿宋_GB2312" w:hint="eastAsia"/>
          <w:sz w:val="32"/>
          <w:szCs w:val="32"/>
        </w:rPr>
        <w:t>航标参数表</w:t>
      </w:r>
      <w:bookmarkStart w:id="0" w:name="_GoBack"/>
      <w:bookmarkEnd w:id="0"/>
    </w:p>
    <w:p w:rsidR="00AA5F26" w:rsidRPr="00AA5F26" w:rsidRDefault="00AA5F26" w:rsidP="00AA5F26">
      <w:pPr>
        <w:spacing w:line="500" w:lineRule="exact"/>
        <w:rPr>
          <w:rFonts w:ascii="宋体" w:eastAsia="宋体" w:hAnsi="宋体" w:cs="Times New Roman"/>
          <w:sz w:val="28"/>
          <w:szCs w:val="28"/>
        </w:rPr>
      </w:pPr>
    </w:p>
    <w:p w:rsidR="00AA5F26" w:rsidRPr="003A20D8" w:rsidRDefault="003A20D8" w:rsidP="003A20D8">
      <w:pPr>
        <w:rPr>
          <w:rFonts w:ascii="宋体" w:eastAsia="宋体" w:hAnsi="宋体" w:cs="xtss"/>
          <w:b/>
          <w:sz w:val="28"/>
          <w:szCs w:val="28"/>
        </w:rPr>
      </w:pPr>
      <w:r w:rsidRPr="003A20D8">
        <w:rPr>
          <w:rFonts w:ascii="宋体" w:eastAsia="宋体" w:hAnsi="宋体" w:cs="xtss" w:hint="eastAsia"/>
          <w:b/>
          <w:sz w:val="28"/>
          <w:szCs w:val="28"/>
        </w:rPr>
        <w:t>一、灯浮标</w:t>
      </w:r>
    </w:p>
    <w:tbl>
      <w:tblPr>
        <w:tblW w:w="9506" w:type="dxa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93"/>
        <w:gridCol w:w="1276"/>
        <w:gridCol w:w="1731"/>
        <w:gridCol w:w="992"/>
        <w:gridCol w:w="1813"/>
        <w:gridCol w:w="758"/>
        <w:gridCol w:w="709"/>
        <w:gridCol w:w="709"/>
      </w:tblGrid>
      <w:tr w:rsidR="003A20D8" w:rsidRPr="003A20D8" w:rsidTr="00F0741F">
        <w:trPr>
          <w:trHeight w:val="808"/>
          <w:jc w:val="center"/>
        </w:trPr>
        <w:tc>
          <w:tcPr>
            <w:tcW w:w="525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航标</w:t>
            </w:r>
          </w:p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编号</w:t>
            </w:r>
          </w:p>
        </w:tc>
        <w:tc>
          <w:tcPr>
            <w:tcW w:w="1276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航标名称</w:t>
            </w:r>
          </w:p>
        </w:tc>
        <w:tc>
          <w:tcPr>
            <w:tcW w:w="1731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位置(WGS-84)</w:t>
            </w:r>
          </w:p>
        </w:tc>
        <w:tc>
          <w:tcPr>
            <w:tcW w:w="992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灯质</w:t>
            </w:r>
          </w:p>
        </w:tc>
        <w:tc>
          <w:tcPr>
            <w:tcW w:w="1813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形状</w:t>
            </w:r>
          </w:p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特征</w:t>
            </w:r>
          </w:p>
        </w:tc>
        <w:tc>
          <w:tcPr>
            <w:tcW w:w="758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用途</w:t>
            </w:r>
          </w:p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种类</w:t>
            </w:r>
          </w:p>
        </w:tc>
        <w:tc>
          <w:tcPr>
            <w:tcW w:w="709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构造</w:t>
            </w:r>
          </w:p>
        </w:tc>
        <w:tc>
          <w:tcPr>
            <w:tcW w:w="709" w:type="dxa"/>
            <w:vAlign w:val="center"/>
          </w:tcPr>
          <w:p w:rsidR="003A20D8" w:rsidRPr="009C579E" w:rsidRDefault="003A20D8" w:rsidP="003A20D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C579E">
              <w:rPr>
                <w:rFonts w:ascii="宋体" w:eastAsia="宋体" w:hAnsi="宋体" w:cs="Times New Roman" w:hint="eastAsia"/>
                <w:szCs w:val="24"/>
              </w:rPr>
              <w:t>附记</w:t>
            </w:r>
          </w:p>
        </w:tc>
      </w:tr>
      <w:tr w:rsidR="003A20D8" w:rsidRPr="003A20D8" w:rsidTr="00F0741F">
        <w:trPr>
          <w:trHeight w:val="969"/>
          <w:jc w:val="center"/>
        </w:trPr>
        <w:tc>
          <w:tcPr>
            <w:tcW w:w="525" w:type="dxa"/>
            <w:vAlign w:val="center"/>
          </w:tcPr>
          <w:p w:rsidR="003A20D8" w:rsidRPr="003A20D8" w:rsidRDefault="003A20D8" w:rsidP="003A20D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A20D8" w:rsidRPr="003A20D8" w:rsidRDefault="003A20D8" w:rsidP="003A20D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1050.48</w:t>
            </w:r>
          </w:p>
        </w:tc>
        <w:tc>
          <w:tcPr>
            <w:tcW w:w="1276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庄河港24号灯浮标</w:t>
            </w:r>
          </w:p>
        </w:tc>
        <w:tc>
          <w:tcPr>
            <w:tcW w:w="1731" w:type="dxa"/>
            <w:vAlign w:val="center"/>
          </w:tcPr>
          <w:p w:rsidR="003A20D8" w:rsidRPr="003A20D8" w:rsidRDefault="003A20D8" w:rsidP="003A20D8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°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36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′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8.0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″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N</w:t>
            </w:r>
          </w:p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1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22°57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′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16.7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″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联闪(3)白10秒</w:t>
            </w:r>
          </w:p>
        </w:tc>
        <w:tc>
          <w:tcPr>
            <w:tcW w:w="1813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黑黄黑柱形，顶标为两个锥形，锥底相对</w:t>
            </w:r>
          </w:p>
        </w:tc>
        <w:tc>
          <w:tcPr>
            <w:tcW w:w="758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</w:t>
            </w:r>
          </w:p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浮标</w:t>
            </w:r>
          </w:p>
        </w:tc>
        <w:tc>
          <w:tcPr>
            <w:tcW w:w="709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撤除</w:t>
            </w:r>
          </w:p>
        </w:tc>
      </w:tr>
      <w:tr w:rsidR="003A20D8" w:rsidRPr="003A20D8" w:rsidTr="00F0741F">
        <w:trPr>
          <w:trHeight w:val="969"/>
          <w:jc w:val="center"/>
        </w:trPr>
        <w:tc>
          <w:tcPr>
            <w:tcW w:w="525" w:type="dxa"/>
            <w:vAlign w:val="center"/>
          </w:tcPr>
          <w:p w:rsidR="003A20D8" w:rsidRPr="003A20D8" w:rsidRDefault="003A20D8" w:rsidP="003A20D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3A20D8" w:rsidRPr="003A20D8" w:rsidRDefault="003A20D8" w:rsidP="003A20D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庄河港24号灯浮标</w:t>
            </w:r>
          </w:p>
        </w:tc>
        <w:tc>
          <w:tcPr>
            <w:tcW w:w="1731" w:type="dxa"/>
            <w:vAlign w:val="center"/>
          </w:tcPr>
          <w:p w:rsidR="003A20D8" w:rsidRPr="003A20D8" w:rsidRDefault="003A20D8" w:rsidP="003A20D8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39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°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36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′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8.4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″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N</w:t>
            </w:r>
          </w:p>
          <w:p w:rsidR="003A20D8" w:rsidRPr="003A20D8" w:rsidRDefault="003A20D8" w:rsidP="003A20D8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1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22°57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′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8.0</w:t>
            </w:r>
            <w:r w:rsidRPr="003A20D8"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  <w:t>″</w:t>
            </w: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连续快闪红1秒</w:t>
            </w:r>
          </w:p>
        </w:tc>
        <w:tc>
          <w:tcPr>
            <w:tcW w:w="1813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红色柱形，顶标为单个红色罐形</w:t>
            </w:r>
          </w:p>
        </w:tc>
        <w:tc>
          <w:tcPr>
            <w:tcW w:w="758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左侧标</w:t>
            </w:r>
          </w:p>
        </w:tc>
        <w:tc>
          <w:tcPr>
            <w:tcW w:w="709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钢质</w:t>
            </w:r>
          </w:p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3A20D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浮标</w:t>
            </w:r>
          </w:p>
        </w:tc>
        <w:tc>
          <w:tcPr>
            <w:tcW w:w="709" w:type="dxa"/>
            <w:vAlign w:val="center"/>
          </w:tcPr>
          <w:p w:rsidR="003A20D8" w:rsidRPr="003A20D8" w:rsidRDefault="003A20D8" w:rsidP="003A20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0D8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</w:tbl>
    <w:p w:rsidR="003A20D8" w:rsidRDefault="003A20D8" w:rsidP="003A20D8"/>
    <w:sectPr w:rsidR="003A20D8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F" w:rsidRDefault="00B3575F" w:rsidP="00126256">
      <w:r>
        <w:separator/>
      </w:r>
    </w:p>
  </w:endnote>
  <w:endnote w:type="continuationSeparator" w:id="0">
    <w:p w:rsidR="00B3575F" w:rsidRDefault="00B3575F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xts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F" w:rsidRDefault="00B3575F" w:rsidP="00126256">
      <w:r>
        <w:separator/>
      </w:r>
    </w:p>
  </w:footnote>
  <w:footnote w:type="continuationSeparator" w:id="0">
    <w:p w:rsidR="00B3575F" w:rsidRDefault="00B3575F" w:rsidP="001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6A9"/>
    <w:multiLevelType w:val="hybridMultilevel"/>
    <w:tmpl w:val="99B40256"/>
    <w:lvl w:ilvl="0" w:tplc="3524F4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126256"/>
    <w:rsid w:val="003A20D8"/>
    <w:rsid w:val="00420ADB"/>
    <w:rsid w:val="006A5DF2"/>
    <w:rsid w:val="00906548"/>
    <w:rsid w:val="009C579E"/>
    <w:rsid w:val="00A866D0"/>
    <w:rsid w:val="00AA5F26"/>
    <w:rsid w:val="00B3575F"/>
    <w:rsid w:val="00B56B7B"/>
    <w:rsid w:val="00CB3227"/>
    <w:rsid w:val="00CC322F"/>
    <w:rsid w:val="00D737E1"/>
    <w:rsid w:val="00E2231D"/>
    <w:rsid w:val="00E72292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8</cp:revision>
  <dcterms:created xsi:type="dcterms:W3CDTF">2023-04-18T00:51:00Z</dcterms:created>
  <dcterms:modified xsi:type="dcterms:W3CDTF">2023-05-30T05:52:00Z</dcterms:modified>
</cp:coreProperties>
</file>